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1A0371" w:rsidRPr="00071D4E" w14:paraId="5B3F5469" w14:textId="77777777">
      <w:pPr>
        <w:pStyle w:val="Normal0"/>
        <w:tabs>
          <w:tab w:val="left" w:pos="1304"/>
          <w:tab w:val="left" w:pos="2608"/>
          <w:tab w:val="left" w:pos="3912"/>
          <w:tab w:val="left" w:pos="5216"/>
          <w:tab w:val="left" w:pos="6520"/>
          <w:tab w:val="left" w:pos="7824"/>
          <w:tab w:val="left" w:pos="9128"/>
        </w:tabs>
        <w:rPr>
          <w:rFonts w:eastAsia="Corbel" w:cs="Arial"/>
          <w:szCs w:val="24"/>
        </w:rPr>
      </w:pPr>
    </w:p>
    <w:sdt>
      <w:sdtPr>
        <w:rPr>
          <w:rFonts w:eastAsia="Corbel" w:cs="Arial"/>
          <w:b/>
          <w:szCs w:val="24"/>
          <w:lang w:val="fi-FI"/>
        </w:rPr>
        <w:alias w:val="Otsikko"/>
        <w:tag w:val="Dynasty_TitleWithNumberOrParagraph"/>
        <w:id w:val="1380119851"/>
        <w:lock w:val="sdtLocked"/>
        <w:placeholder>
          <w:docPart w:val="DefaultPlaceholder_-1854013440"/>
        </w:placeholder>
        <w:text w:multiLine="1"/>
      </w:sdtPr>
      <w:sdtContent>
        <w:p w:rsidR="001A0371" w:rsidRPr="00071D4E" w14:paraId="5B3F546A" w14:textId="77777777">
          <w:pPr>
            <w:pStyle w:val="Normal0"/>
            <w:tabs>
              <w:tab w:val="left" w:pos="1304"/>
              <w:tab w:val="left" w:pos="2608"/>
              <w:tab w:val="left" w:pos="3912"/>
              <w:tab w:val="left" w:pos="5216"/>
              <w:tab w:val="left" w:pos="6520"/>
              <w:tab w:val="left" w:pos="7824"/>
              <w:tab w:val="left" w:pos="9128"/>
            </w:tabs>
            <w:rPr>
              <w:rFonts w:eastAsia="Corbel" w:cs="Arial"/>
              <w:b/>
              <w:szCs w:val="24"/>
              <w:lang w:val="fi-FI"/>
            </w:rPr>
          </w:pPr>
          <w:r w:rsidRPr="00071D4E">
            <w:rPr>
              <w:rFonts w:eastAsia="Corbel" w:cs="Arial"/>
              <w:b/>
              <w:szCs w:val="24"/>
              <w:lang w:val="fi-FI"/>
            </w:rPr>
            <w:t>Nuorisovaltuuston edustajan kokouspalkkiot ja -korvaukset</w:t>
          </w:r>
        </w:p>
      </w:sdtContent>
    </w:sdt>
    <w:p w:rsidR="00E60017" w:rsidRPr="00071D4E" w:rsidP="009B0B97" w14:paraId="5B3F546B" w14:textId="77777777">
      <w:pPr>
        <w:pStyle w:val="Normal0"/>
        <w:tabs>
          <w:tab w:val="left" w:pos="6804"/>
        </w:tabs>
        <w:rPr>
          <w:rFonts w:eastAsia="Corbel" w:cs="Arial"/>
          <w:szCs w:val="24"/>
          <w:lang w:val="fi-FI"/>
        </w:rPr>
      </w:pPr>
      <w:sdt>
        <w:sdtPr>
          <w:rPr>
            <w:rFonts w:eastAsia="Corbel" w:cs="Arial"/>
            <w:szCs w:val="24"/>
            <w:lang w:val="fi-FI"/>
          </w:rPr>
          <w:alias w:val="Board"/>
          <w:tag w:val="Dynasty_Board"/>
          <w:id w:val="-405987845"/>
          <w:lock w:val="sdtLocked"/>
          <w:placeholder>
            <w:docPart w:val="DefaultPlaceholder_-1854013440"/>
          </w:placeholder>
          <w:text/>
        </w:sdtPr>
        <w:sdtContent>
          <w:r w:rsidRPr="00071D4E" w:rsidR="0061439E">
            <w:rPr>
              <w:rFonts w:eastAsia="Corbel" w:cs="Arial"/>
              <w:szCs w:val="24"/>
              <w:lang w:val="fi-FI"/>
            </w:rPr>
            <w:t>khall</w:t>
          </w:r>
        </w:sdtContent>
      </w:sdt>
      <w:r w:rsidRPr="00071D4E" w:rsidR="0061439E">
        <w:rPr>
          <w:rFonts w:eastAsia="Corbel" w:cs="Arial"/>
          <w:szCs w:val="24"/>
          <w:lang w:val="fi-FI"/>
        </w:rPr>
        <w:t xml:space="preserve"> </w:t>
      </w:r>
      <w:sdt>
        <w:sdtPr>
          <w:rPr>
            <w:rFonts w:eastAsia="Corbel" w:cs="Arial"/>
            <w:szCs w:val="24"/>
            <w:lang w:val="fi-FI"/>
          </w:rPr>
          <w:alias w:val="Date"/>
          <w:tag w:val="Dynasty_Date"/>
          <w:id w:val="-225848324"/>
          <w:lock w:val="sdtLocked"/>
          <w:placeholder>
            <w:docPart w:val="DefaultPlaceholder_-1854013440"/>
          </w:placeholder>
          <w:text/>
        </w:sdtPr>
        <w:sdtContent>
          <w:r w:rsidRPr="00071D4E" w:rsidR="0061439E">
            <w:rPr>
              <w:rFonts w:eastAsia="Corbel" w:cs="Arial"/>
              <w:szCs w:val="24"/>
              <w:lang w:val="fi-FI"/>
            </w:rPr>
            <w:t>25.03.2024</w:t>
          </w:r>
        </w:sdtContent>
      </w:sdt>
      <w:r w:rsidRPr="00071D4E" w:rsidR="0061439E">
        <w:rPr>
          <w:rFonts w:eastAsia="Corbel" w:cs="Arial"/>
          <w:szCs w:val="24"/>
          <w:lang w:val="fi-FI"/>
        </w:rPr>
        <w:t xml:space="preserve"> </w:t>
      </w:r>
      <w:sdt>
        <w:sdtPr>
          <w:rPr>
            <w:rFonts w:eastAsia="Corbel" w:cs="Arial"/>
            <w:szCs w:val="24"/>
            <w:lang w:val="fi-FI"/>
          </w:rPr>
          <w:alias w:val="Paragraph"/>
          <w:tag w:val="Dynasty_Paragraph"/>
          <w:id w:val="-1679503529"/>
          <w:lock w:val="sdtLocked"/>
          <w:placeholder>
            <w:docPart w:val="DefaultPlaceholder_-1854013440"/>
          </w:placeholder>
          <w:text/>
        </w:sdtPr>
        <w:sdtContent>
          <w:r w:rsidRPr="00071D4E" w:rsidR="0061439E">
            <w:rPr>
              <w:rFonts w:eastAsia="Corbel" w:cs="Arial"/>
              <w:szCs w:val="24"/>
              <w:lang w:val="fi-FI"/>
            </w:rPr>
            <w:t>§ 79</w:t>
          </w:r>
        </w:sdtContent>
      </w:sdt>
      <w:r w:rsidRPr="00071D4E" w:rsidR="0061439E">
        <w:rPr>
          <w:rFonts w:eastAsia="Corbel" w:cs="Arial"/>
          <w:szCs w:val="24"/>
          <w:lang w:val="fi-FI"/>
        </w:rPr>
        <w:tab/>
      </w:r>
      <w:sdt>
        <w:sdtPr>
          <w:rPr>
            <w:rFonts w:eastAsia="Corbel" w:cs="Arial"/>
            <w:szCs w:val="24"/>
            <w:lang w:val="fi-FI"/>
          </w:rPr>
          <w:alias w:val="Publicity"/>
          <w:tag w:val="Dynasty_Publicity"/>
          <w:id w:val="145568237"/>
          <w:lock w:val="sdtLocked"/>
          <w:placeholder>
            <w:docPart w:val="DefaultPlaceholder_-1854013440"/>
          </w:placeholder>
          <w:text/>
        </w:sdtPr>
        <w:sdtContent>
          <w:r w:rsidRPr="00071D4E" w:rsidR="0061439E">
            <w:rPr>
              <w:rFonts w:eastAsia="Corbel" w:cs="Arial"/>
              <w:szCs w:val="24"/>
              <w:lang w:val="fi-FI"/>
            </w:rPr>
            <w:t xml:space="preserve">  </w:t>
          </w:r>
        </w:sdtContent>
      </w:sdt>
    </w:p>
    <w:p w:rsidR="00E60017" w:rsidRPr="00071D4E" w:rsidP="009B0B97" w14:paraId="5B3F546C" w14:textId="77777777">
      <w:pPr>
        <w:pStyle w:val="Normal0"/>
        <w:tabs>
          <w:tab w:val="left" w:pos="6804"/>
        </w:tabs>
        <w:rPr>
          <w:rFonts w:eastAsia="Corbel" w:cs="Arial"/>
          <w:szCs w:val="24"/>
          <w:lang w:val="fi-FI"/>
        </w:rPr>
      </w:pPr>
      <w:sdt>
        <w:sdtPr>
          <w:rPr>
            <w:rFonts w:eastAsia="Corbel" w:cs="Arial"/>
            <w:szCs w:val="24"/>
            <w:lang w:val="fi-FI"/>
          </w:rPr>
          <w:alias w:val="Case"/>
          <w:tag w:val="Dynasty_CaseNumber"/>
          <w:id w:val="1985116804"/>
          <w:lock w:val="sdtLocked"/>
          <w:placeholder>
            <w:docPart w:val="DefaultPlaceholder_-1854013440"/>
          </w:placeholder>
          <w:text/>
        </w:sdtPr>
        <w:sdtContent>
          <w:r w:rsidRPr="00071D4E" w:rsidR="0061439E">
            <w:rPr>
              <w:rFonts w:eastAsia="Corbel" w:cs="Arial"/>
              <w:szCs w:val="24"/>
              <w:lang w:val="fi-FI"/>
            </w:rPr>
            <w:t>253/01.02.01.02/2024</w:t>
          </w:r>
        </w:sdtContent>
      </w:sdt>
      <w:r w:rsidRPr="00071D4E" w:rsidR="0061439E">
        <w:rPr>
          <w:rFonts w:eastAsia="Corbel" w:cs="Arial"/>
          <w:szCs w:val="24"/>
          <w:lang w:val="fi-FI"/>
        </w:rPr>
        <w:tab/>
      </w:r>
      <w:sdt>
        <w:sdtPr>
          <w:rPr>
            <w:rFonts w:eastAsia="Corbel" w:cs="Arial"/>
            <w:szCs w:val="24"/>
            <w:lang w:val="fi-FI"/>
          </w:rPr>
          <w:alias w:val="SecrecyBasis"/>
          <w:tag w:val="Dynasty_SecrecyBasis"/>
          <w:id w:val="-1659844678"/>
          <w:lock w:val="sdtLocked"/>
          <w:placeholder>
            <w:docPart w:val="DefaultPlaceholder_-1854013440"/>
          </w:placeholder>
          <w:text/>
        </w:sdtPr>
        <w:sdtContent>
          <w:r w:rsidRPr="00071D4E" w:rsidR="0061439E">
            <w:rPr>
              <w:rFonts w:eastAsia="Corbel" w:cs="Arial"/>
              <w:szCs w:val="24"/>
              <w:lang w:val="fi-FI"/>
            </w:rPr>
            <w:t xml:space="preserve">  </w:t>
          </w:r>
        </w:sdtContent>
      </w:sdt>
    </w:p>
    <w:p w:rsidR="00E60017" w:rsidRPr="00071D4E" w:rsidP="00F51A87" w14:paraId="5B3F546D" w14:textId="77777777">
      <w:pPr>
        <w:pStyle w:val="Normal0"/>
        <w:rPr>
          <w:rFonts w:eastAsia="Corbel" w:cs="Arial"/>
          <w:szCs w:val="24"/>
          <w:lang w:val="fi-FI"/>
        </w:rPr>
      </w:pPr>
    </w:p>
    <w:p w:rsidR="00432091" w:rsidRPr="00071D4E" w:rsidP="00432091" w14:paraId="5B3F546E"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bookmarkStart w:id="0" w:name="_Hlk54159759"/>
    </w:p>
    <w:bookmarkEnd w:id="0"/>
    <w:p w:rsidR="001A0371" w:rsidRPr="00071D4E" w14:paraId="5B3F546F" w14:textId="77777777">
      <w:pPr>
        <w:pStyle w:val="Normal0"/>
        <w:tabs>
          <w:tab w:val="left" w:pos="2608"/>
          <w:tab w:val="left" w:pos="3912"/>
          <w:tab w:val="left" w:pos="5216"/>
          <w:tab w:val="left" w:pos="6520"/>
          <w:tab w:val="left" w:pos="7824"/>
          <w:tab w:val="left" w:pos="9128"/>
        </w:tabs>
        <w:ind w:left="2608"/>
        <w:rPr>
          <w:rFonts w:eastAsia="Corbel" w:cs="Arial"/>
          <w:szCs w:val="24"/>
          <w:lang w:val="fi-FI"/>
        </w:rPr>
      </w:pPr>
    </w:p>
    <w:p w:rsidR="004B0D01" w:rsidRPr="00071D4E" w:rsidP="004B0D01" w14:paraId="5B3F5470" w14:textId="77777777">
      <w:pPr>
        <w:pStyle w:val="Normal0"/>
        <w:tabs>
          <w:tab w:val="left" w:pos="2608"/>
          <w:tab w:val="left" w:pos="3912"/>
          <w:tab w:val="left" w:pos="5216"/>
          <w:tab w:val="left" w:pos="6520"/>
          <w:tab w:val="left" w:pos="7824"/>
          <w:tab w:val="left" w:pos="9128"/>
        </w:tabs>
        <w:ind w:left="2608"/>
        <w:rPr>
          <w:rFonts w:eastAsia="Corbel" w:cs="Arial"/>
          <w:szCs w:val="24"/>
          <w:lang w:val="fi-FI"/>
        </w:rPr>
      </w:pPr>
    </w:p>
    <w:p w:rsidR="004B0D01" w:rsidRPr="00071D4E" w:rsidP="004B0D01" w14:paraId="5B3F5471" w14:textId="3D3F1943">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sidRPr="00071D4E">
        <w:rPr>
          <w:rFonts w:eastAsia="Corbel" w:cs="Arial"/>
          <w:szCs w:val="24"/>
          <w:lang w:val="fi-FI"/>
        </w:rPr>
        <w:t>Päätös</w:t>
      </w:r>
      <w:r w:rsidRPr="00071D4E">
        <w:rPr>
          <w:rFonts w:eastAsia="Corbel" w:cs="Arial"/>
          <w:szCs w:val="24"/>
          <w:lang w:val="fi-FI"/>
        </w:rPr>
        <w:tab/>
      </w:r>
      <w:sdt>
        <w:sdtPr>
          <w:rPr>
            <w:rFonts w:eastAsia="Corbel" w:cs="Arial"/>
            <w:szCs w:val="24"/>
            <w:lang w:val="fi-FI"/>
          </w:rPr>
          <w:alias w:val="Decision"/>
          <w:tag w:val="Dynasty_Decision"/>
          <w:id w:val="2093502459"/>
          <w:placeholder>
            <w:docPart w:val="A1182079BE304CAE8DA743C982406231"/>
          </w:placeholder>
          <w:text w:multiLine="1"/>
        </w:sdtPr>
        <w:sdtContent>
          <w:r w:rsidRPr="00071D4E">
            <w:rPr>
              <w:rFonts w:eastAsia="Corbel" w:cs="Arial"/>
              <w:szCs w:val="24"/>
              <w:lang w:val="fi-FI"/>
            </w:rPr>
            <w:t xml:space="preserve">Ehdotukset hyväksyttiin lukuun ottamatta kohtaa 4., jossa esittelijä teki muutetun päätösehdotuksen: muista kaupungin toimielinten kokouksista kokouspalkkiota maksetaan osallistujille 40 euroa/kokous. </w:t>
            <w:br/>
            <w:br/>
            <w:t xml:space="preserve">Ehdotukset hyväksyttiin edellä todetun muutoksen jälkeen. </w:t>
            <w:br/>
            <w:br/>
            <w:t>Jäsen Mäentalo oli asian käsittelyn aikana poissa kokouksesta 17.48-17.52, mutta osallistui päätöksentekoon.</w:t>
          </w:r>
        </w:sdtContent>
      </w:sdt>
    </w:p>
    <w:p w:rsidR="007B2579" w:rsidRPr="00071D4E" w:rsidP="007B2579" w14:paraId="5B3F5472"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p>
    <w:p w:rsidR="007B2579" w:rsidRPr="00071D4E" w:rsidP="007B2579" w14:paraId="5B3F5473"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sidRPr="00071D4E">
        <w:rPr>
          <w:rFonts w:eastAsia="Corbel" w:cs="Arial"/>
          <w:szCs w:val="24"/>
          <w:lang w:val="fi-FI"/>
        </w:rPr>
        <w:t>Esittelijä</w:t>
      </w:r>
      <w:r w:rsidRPr="00071D4E">
        <w:rPr>
          <w:rFonts w:eastAsia="Corbel" w:cs="Arial"/>
          <w:szCs w:val="24"/>
          <w:lang w:val="fi-FI"/>
        </w:rPr>
        <w:tab/>
      </w:r>
      <w:sdt>
        <w:sdtPr>
          <w:rPr>
            <w:rFonts w:eastAsia="Corbel" w:cs="Arial"/>
            <w:szCs w:val="24"/>
            <w:lang w:val="fi-FI"/>
          </w:rPr>
          <w:alias w:val="Presenter"/>
          <w:tag w:val="Dynasty_Presenter"/>
          <w:id w:val="1515642274"/>
          <w:placeholder>
            <w:docPart w:val="B964F032726748CB88C95FC27D24A0D4"/>
          </w:placeholder>
          <w:text/>
        </w:sdtPr>
        <w:sdtContent>
          <w:r w:rsidRPr="00071D4E">
            <w:rPr>
              <w:rFonts w:eastAsia="Corbel" w:cs="Arial"/>
              <w:szCs w:val="24"/>
              <w:lang w:val="fi-FI"/>
            </w:rPr>
            <w:t>kaupunginjohtaja Parkkonen, Jari</w:t>
          </w:r>
        </w:sdtContent>
      </w:sdt>
    </w:p>
    <w:p w:rsidR="004B0D01" w:rsidP="004B0D01" w14:paraId="5B3F5474" w14:textId="77777777">
      <w:pPr>
        <w:pStyle w:val="Normal0"/>
        <w:tabs>
          <w:tab w:val="left" w:pos="2608"/>
          <w:tab w:val="left" w:pos="3912"/>
          <w:tab w:val="left" w:pos="5216"/>
          <w:tab w:val="left" w:pos="6520"/>
          <w:tab w:val="left" w:pos="7824"/>
          <w:tab w:val="left" w:pos="9128"/>
        </w:tabs>
        <w:rPr>
          <w:rFonts w:eastAsia="Corbel" w:cs="Arial"/>
          <w:szCs w:val="24"/>
          <w:lang w:val="fi-FI"/>
        </w:rPr>
      </w:pPr>
    </w:p>
    <w:p w:rsidR="001A0371" w:rsidRPr="00071D4E" w:rsidP="00095FEC" w14:paraId="5B3F5475" w14:textId="3EE5488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sidRPr="00071D4E">
        <w:rPr>
          <w:rFonts w:eastAsia="Corbel" w:cs="Arial"/>
          <w:szCs w:val="24"/>
          <w:lang w:val="fi-FI"/>
        </w:rPr>
        <w:t>Päätösehdotus</w:t>
      </w:r>
      <w:r w:rsidRPr="00071D4E">
        <w:rPr>
          <w:rFonts w:eastAsia="Corbel" w:cs="Arial"/>
          <w:szCs w:val="24"/>
          <w:lang w:val="fi-FI"/>
        </w:rPr>
        <w:tab/>
      </w:r>
      <w:sdt>
        <w:sdtPr>
          <w:rPr>
            <w:rFonts w:eastAsia="Corbel" w:cs="Arial"/>
            <w:szCs w:val="24"/>
            <w:lang w:val="fi-FI"/>
          </w:rPr>
          <w:alias w:val="Proposal"/>
          <w:tag w:val="Dynasty_Proposal"/>
          <w:id w:val="1064827581"/>
          <w:lock w:val="sdtLocked"/>
          <w:placeholder>
            <w:docPart w:val="DefaultPlaceholder_-1854013440"/>
          </w:placeholder>
          <w:text w:multiLine="1"/>
        </w:sdtPr>
        <w:sdtContent>
          <w:r w:rsidRPr="00586B66" w:rsidR="00A110B2">
            <w:rPr>
              <w:rFonts w:eastAsia="Corbel" w:cs="Arial"/>
              <w:szCs w:val="24"/>
              <w:lang w:val="fi-FI"/>
            </w:rPr>
            <w:t xml:space="preserve">Kaupunginhallitus päättää, että </w:t>
          </w:r>
          <w:r w:rsidRPr="00586B66" w:rsidR="00A110B2">
            <w:rPr>
              <w:rFonts w:eastAsia="Corbel" w:cs="Arial"/>
              <w:szCs w:val="24"/>
              <w:lang w:val="fi-FI"/>
            </w:rPr>
            <w:br/>
          </w:r>
          <w:r w:rsidRPr="00586B66" w:rsidR="00A110B2">
            <w:rPr>
              <w:rFonts w:eastAsia="Corbel" w:cs="Arial"/>
              <w:szCs w:val="24"/>
              <w:lang w:val="fi-FI"/>
            </w:rPr>
            <w:br/>
            <w:t>1. nuorisovaltuuston jäsenelle maksetaan 20 euroa kokouspalkkiota,</w:t>
          </w:r>
          <w:r w:rsidRPr="00586B66" w:rsidR="00A110B2">
            <w:rPr>
              <w:rFonts w:eastAsia="Corbel" w:cs="Arial"/>
              <w:szCs w:val="24"/>
              <w:lang w:val="fi-FI"/>
            </w:rPr>
            <w:br/>
          </w:r>
          <w:r w:rsidRPr="00586B66" w:rsidR="00A110B2">
            <w:rPr>
              <w:rFonts w:eastAsia="Corbel" w:cs="Arial"/>
              <w:szCs w:val="24"/>
              <w:lang w:val="fi-FI"/>
            </w:rPr>
            <w:br/>
            <w:t xml:space="preserve">2. puheenjohtajalle maksetaan kokouspalkkiona 30 euroa ja sihteerille ja varapuheenjohtajalle kokouspalkkiona 25 euroa. </w:t>
          </w:r>
          <w:r w:rsidRPr="00586B66" w:rsidR="00A110B2">
            <w:rPr>
              <w:rFonts w:eastAsia="Corbel" w:cs="Arial"/>
              <w:szCs w:val="24"/>
              <w:lang w:val="fi-FI"/>
            </w:rPr>
            <w:br/>
          </w:r>
          <w:r w:rsidRPr="00586B66" w:rsidR="00A110B2">
            <w:rPr>
              <w:rFonts w:eastAsia="Corbel" w:cs="Arial"/>
              <w:szCs w:val="24"/>
              <w:lang w:val="fi-FI"/>
            </w:rPr>
            <w:br/>
            <w:t>3. kokouspalkkioita maksetaan enintään 10 nuorisovaltuuston kokoukselta vuodessa.</w:t>
          </w:r>
          <w:r w:rsidRPr="00586B66" w:rsidR="00A110B2">
            <w:rPr>
              <w:rFonts w:eastAsia="Corbel" w:cs="Arial"/>
              <w:szCs w:val="24"/>
              <w:lang w:val="fi-FI"/>
            </w:rPr>
            <w:br/>
          </w:r>
          <w:r w:rsidRPr="00586B66" w:rsidR="00A110B2">
            <w:rPr>
              <w:rFonts w:eastAsia="Corbel" w:cs="Arial"/>
              <w:szCs w:val="24"/>
              <w:lang w:val="fi-FI"/>
            </w:rPr>
            <w:br/>
            <w:t>4. muista kaupungin toimielinten kuten valtuuston, kaupunginhallituksen ja lautakuntien kokouksista kokouspalkkioita maksetaan 20 euroa kokouspalkkiona osallistujille</w:t>
          </w:r>
          <w:r w:rsidRPr="00586B66" w:rsidR="00A110B2">
            <w:rPr>
              <w:rFonts w:eastAsia="Corbel" w:cs="Arial"/>
              <w:szCs w:val="24"/>
              <w:lang w:val="fi-FI"/>
            </w:rPr>
            <w:br/>
          </w:r>
          <w:r w:rsidRPr="00586B66" w:rsidR="00A110B2">
            <w:rPr>
              <w:rFonts w:eastAsia="Corbel" w:cs="Arial"/>
              <w:szCs w:val="24"/>
              <w:lang w:val="fi-FI"/>
            </w:rPr>
            <w:br/>
            <w:t>5. tapahtumiin osallistumisesta ei makseta korvausta. Tapahtumiin osallistumisesta aiheutuvia kohtuullisia matkakustannuksia voidaan korvata käytettävissä olevien varojen puitteissa kaupungin matka- ja kulukorvauksia koskevien ohjeiden mukaisesti.</w:t>
          </w:r>
        </w:sdtContent>
      </w:sdt>
    </w:p>
    <w:p w:rsidR="007B2579" w:rsidP="007B2579" w14:paraId="5B3F5476"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p>
    <w:p w:rsidR="009F24AC" w:rsidP="007B2579" w14:paraId="5B3F5477" w14:textId="6F0F5245">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Pr>
          <w:rFonts w:eastAsia="Corbel" w:cs="Arial"/>
          <w:szCs w:val="24"/>
          <w:lang w:val="fi-FI"/>
        </w:rPr>
        <w:t>Toimivalta</w:t>
      </w:r>
      <w:r w:rsidR="00CF6585">
        <w:rPr>
          <w:rFonts w:eastAsia="Corbel" w:cs="Arial"/>
          <w:szCs w:val="24"/>
          <w:lang w:val="fi-FI"/>
        </w:rPr>
        <w:tab/>
      </w:r>
      <w:r w:rsidR="00095FEC">
        <w:rPr>
          <w:rFonts w:eastAsia="Corbel" w:cs="Arial"/>
          <w:szCs w:val="24"/>
          <w:lang w:val="fi-FI"/>
        </w:rPr>
        <w:t>H</w:t>
      </w:r>
      <w:r>
        <w:rPr>
          <w:rFonts w:eastAsia="Corbel" w:cs="Arial"/>
          <w:szCs w:val="24"/>
          <w:lang w:val="fi-FI"/>
        </w:rPr>
        <w:t>einolan kaupungin h</w:t>
      </w:r>
      <w:r w:rsidR="00095FEC">
        <w:rPr>
          <w:rFonts w:eastAsia="Corbel" w:cs="Arial"/>
          <w:szCs w:val="24"/>
          <w:lang w:val="fi-FI"/>
        </w:rPr>
        <w:t xml:space="preserve">allintosääntö </w:t>
      </w:r>
      <w:r>
        <w:rPr>
          <w:rFonts w:eastAsia="Corbel" w:cs="Arial"/>
          <w:szCs w:val="24"/>
          <w:lang w:val="fi-FI"/>
        </w:rPr>
        <w:t xml:space="preserve">16 luku </w:t>
      </w:r>
      <w:r w:rsidR="00095FEC">
        <w:rPr>
          <w:rFonts w:eastAsia="Corbel" w:cs="Arial"/>
          <w:szCs w:val="24"/>
          <w:lang w:val="fi-FI"/>
        </w:rPr>
        <w:t>141 §</w:t>
      </w:r>
      <w:r w:rsidR="00CF6585">
        <w:rPr>
          <w:rFonts w:eastAsia="Corbel" w:cs="Arial"/>
          <w:szCs w:val="24"/>
          <w:lang w:val="fi-FI"/>
        </w:rPr>
        <w:tab/>
      </w:r>
    </w:p>
    <w:p w:rsidR="009F24AC" w:rsidRPr="00071D4E" w:rsidP="007B2579" w14:paraId="5B3F5478"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p>
    <w:p w:rsidR="004D2F73" w:rsidRPr="00071D4E" w:rsidP="007B2579" w14:paraId="5B3F5479" w14:textId="1AAF996E">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sidRPr="00071D4E">
        <w:rPr>
          <w:rFonts w:eastAsia="Corbel" w:cs="Arial"/>
          <w:szCs w:val="24"/>
          <w:lang w:val="fi-FI"/>
        </w:rPr>
        <w:t>Valmistelija</w:t>
      </w:r>
      <w:r w:rsidRPr="00071D4E">
        <w:rPr>
          <w:rFonts w:eastAsia="Corbel" w:cs="Arial"/>
          <w:szCs w:val="24"/>
          <w:lang w:val="fi-FI"/>
        </w:rPr>
        <w:tab/>
      </w:r>
      <w:r w:rsidR="00095FEC">
        <w:rPr>
          <w:rFonts w:cs="Arial"/>
          <w:color w:val="000000"/>
          <w:shd w:val="clear" w:color="auto" w:fill="FFFFFF"/>
        </w:rPr>
        <w:t>kaupunginlakimies Teppo Joentausta</w:t>
      </w:r>
      <w:r>
        <w:rPr>
          <w:rFonts w:cs="Arial"/>
          <w:color w:val="000000"/>
          <w:shd w:val="clear" w:color="auto" w:fill="FFFFFF"/>
        </w:rPr>
        <w:br/>
      </w:r>
      <w:r w:rsidR="00095FEC">
        <w:rPr>
          <w:rFonts w:cs="Arial"/>
          <w:color w:val="000000"/>
          <w:shd w:val="clear" w:color="auto" w:fill="FFFFFF"/>
        </w:rPr>
        <w:t>p</w:t>
      </w:r>
      <w:r>
        <w:rPr>
          <w:rFonts w:cs="Arial"/>
          <w:color w:val="000000"/>
          <w:shd w:val="clear" w:color="auto" w:fill="FFFFFF"/>
        </w:rPr>
        <w:t>uh</w:t>
      </w:r>
      <w:r w:rsidR="00095FEC">
        <w:rPr>
          <w:rFonts w:cs="Arial"/>
          <w:color w:val="000000"/>
          <w:shd w:val="clear" w:color="auto" w:fill="FFFFFF"/>
        </w:rPr>
        <w:t>. 044 469 4361, etunimi.sukunimi@heinola.fi</w:t>
      </w:r>
    </w:p>
    <w:p w:rsidR="007B2579" w:rsidRPr="00071D4E" w:rsidP="004D2F73" w14:paraId="5B3F547A" w14:textId="77777777">
      <w:pPr>
        <w:pStyle w:val="Normal0"/>
        <w:tabs>
          <w:tab w:val="left" w:pos="2608"/>
          <w:tab w:val="left" w:pos="3912"/>
          <w:tab w:val="left" w:pos="5216"/>
          <w:tab w:val="left" w:pos="6520"/>
          <w:tab w:val="left" w:pos="7824"/>
          <w:tab w:val="left" w:pos="9128"/>
        </w:tabs>
        <w:rPr>
          <w:rFonts w:eastAsia="Corbel" w:cs="Arial"/>
          <w:szCs w:val="24"/>
          <w:lang w:val="fi-FI"/>
        </w:rPr>
      </w:pPr>
    </w:p>
    <w:p w:rsidR="0049265A" w:rsidP="0049265A" w14:paraId="66FB722A" w14:textId="3E2B6860">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sidRPr="00071D4E">
        <w:rPr>
          <w:rFonts w:eastAsia="Corbel" w:cs="Arial"/>
          <w:szCs w:val="24"/>
          <w:lang w:val="fi-FI"/>
        </w:rPr>
        <w:t>Valmistelu</w:t>
      </w:r>
      <w:r>
        <w:rPr>
          <w:rFonts w:eastAsia="Corbel" w:cs="Arial"/>
          <w:szCs w:val="24"/>
          <w:lang w:val="fi-FI"/>
        </w:rPr>
        <w:tab/>
      </w:r>
      <w:r w:rsidRPr="0049265A">
        <w:rPr>
          <w:rFonts w:eastAsia="Corbel" w:cs="Arial"/>
          <w:szCs w:val="24"/>
          <w:lang w:val="fi-FI"/>
        </w:rPr>
        <w:t>Nuorisovaltuustot ovat nuorten</w:t>
      </w:r>
      <w:r w:rsidRPr="0049265A">
        <w:rPr>
          <w:rFonts w:eastAsia="Corbel" w:cs="Arial"/>
          <w:szCs w:val="24"/>
          <w:lang w:val="fi-FI"/>
        </w:rPr>
        <w:t xml:space="preserve"> vaikuttamis- ja kuulemiskanavia. Ne eivät ole sellaisia kunnan toimielimiä, jotka ovat kunnan viranomaisia </w:t>
      </w:r>
      <w:r>
        <w:rPr>
          <w:rFonts w:eastAsia="Corbel" w:cs="Arial"/>
          <w:szCs w:val="24"/>
          <w:lang w:val="fi-FI"/>
        </w:rPr>
        <w:t>tai</w:t>
      </w:r>
      <w:r w:rsidRPr="0049265A">
        <w:rPr>
          <w:rFonts w:eastAsia="Corbel" w:cs="Arial"/>
          <w:szCs w:val="24"/>
          <w:lang w:val="fi-FI"/>
        </w:rPr>
        <w:t xml:space="preserve"> voivat käyttää julkista valtaa. </w:t>
      </w:r>
      <w:r>
        <w:rPr>
          <w:rFonts w:eastAsia="Corbel" w:cs="Arial"/>
          <w:szCs w:val="24"/>
          <w:lang w:val="fi-FI"/>
        </w:rPr>
        <w:t>N</w:t>
      </w:r>
      <w:r w:rsidRPr="0049265A">
        <w:rPr>
          <w:rFonts w:eastAsia="Corbel" w:cs="Arial"/>
          <w:szCs w:val="24"/>
          <w:lang w:val="fi-FI"/>
        </w:rPr>
        <w:t>uorisovaltuustot</w:t>
      </w:r>
      <w:r>
        <w:rPr>
          <w:rFonts w:eastAsia="Corbel" w:cs="Arial"/>
          <w:szCs w:val="24"/>
          <w:lang w:val="fi-FI"/>
        </w:rPr>
        <w:t xml:space="preserve"> </w:t>
      </w:r>
      <w:r w:rsidRPr="0049265A">
        <w:rPr>
          <w:rFonts w:eastAsia="Corbel" w:cs="Arial"/>
          <w:szCs w:val="24"/>
          <w:lang w:val="fi-FI"/>
        </w:rPr>
        <w:t>toimivat vapaammin menettelymuodoin, koska kuntalain, hallintolain ja hallintosäännön kokous</w:t>
      </w:r>
      <w:r>
        <w:rPr>
          <w:rFonts w:eastAsia="Corbel" w:cs="Arial"/>
          <w:szCs w:val="24"/>
          <w:lang w:val="fi-FI"/>
        </w:rPr>
        <w:t xml:space="preserve">- </w:t>
      </w:r>
      <w:r w:rsidRPr="0049265A">
        <w:rPr>
          <w:rFonts w:eastAsia="Corbel" w:cs="Arial"/>
          <w:szCs w:val="24"/>
          <w:lang w:val="fi-FI"/>
        </w:rPr>
        <w:t>ja hallintomenettelyä koskevia säännöksiä ja</w:t>
      </w:r>
      <w:r>
        <w:rPr>
          <w:rFonts w:eastAsia="Corbel" w:cs="Arial"/>
          <w:szCs w:val="24"/>
          <w:lang w:val="fi-FI"/>
        </w:rPr>
        <w:t xml:space="preserve"> </w:t>
      </w:r>
      <w:r w:rsidRPr="0049265A">
        <w:rPr>
          <w:rFonts w:eastAsia="Corbel" w:cs="Arial"/>
          <w:szCs w:val="24"/>
          <w:lang w:val="fi-FI"/>
        </w:rPr>
        <w:t>määräyksiä ei tarvitse soveltaa niissä. Jäsenet eivät myöskään ole 69 §:ssä tarkoitettuja kunnan luottamushenkilöitä, joten he eivät</w:t>
      </w:r>
      <w:r>
        <w:rPr>
          <w:rFonts w:eastAsia="Corbel" w:cs="Arial"/>
          <w:szCs w:val="24"/>
          <w:lang w:val="fi-FI"/>
        </w:rPr>
        <w:t xml:space="preserve"> </w:t>
      </w:r>
      <w:r w:rsidRPr="0049265A">
        <w:rPr>
          <w:rFonts w:eastAsia="Corbel" w:cs="Arial"/>
          <w:szCs w:val="24"/>
          <w:lang w:val="fi-FI"/>
        </w:rPr>
        <w:t xml:space="preserve">hoida tehtäväänsä virkavastuulla. </w:t>
      </w:r>
    </w:p>
    <w:p w:rsidR="0049265A" w:rsidP="0049265A" w14:paraId="560AF8E4"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p>
    <w:p w:rsidR="004D2F73" w:rsidP="0049265A" w14:paraId="5B3F547B" w14:textId="03E93DD2">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Pr>
          <w:rFonts w:eastAsia="Corbel" w:cs="Arial"/>
          <w:szCs w:val="24"/>
          <w:lang w:val="fi-FI"/>
        </w:rPr>
        <w:tab/>
        <w:t>K</w:t>
      </w:r>
      <w:r w:rsidRPr="0049265A">
        <w:rPr>
          <w:rFonts w:eastAsia="Corbel" w:cs="Arial"/>
          <w:szCs w:val="24"/>
          <w:lang w:val="fi-FI"/>
        </w:rPr>
        <w:t xml:space="preserve">untalain 26 </w:t>
      </w:r>
      <w:r>
        <w:rPr>
          <w:rFonts w:eastAsia="Corbel" w:cs="Arial"/>
          <w:szCs w:val="24"/>
          <w:lang w:val="fi-FI"/>
        </w:rPr>
        <w:t>§</w:t>
      </w:r>
      <w:r w:rsidRPr="0049265A">
        <w:rPr>
          <w:rFonts w:eastAsia="Corbel" w:cs="Arial"/>
          <w:szCs w:val="24"/>
          <w:lang w:val="fi-FI"/>
        </w:rPr>
        <w:t xml:space="preserve"> edellyttää kunnanhallitusten huolehtivan vaikuttamistoimielinten toimintaedellytyksistä. Lain esit</w:t>
      </w:r>
      <w:r>
        <w:rPr>
          <w:rFonts w:eastAsia="Corbel" w:cs="Arial"/>
          <w:szCs w:val="24"/>
          <w:lang w:val="fi-FI"/>
        </w:rPr>
        <w:t>yks</w:t>
      </w:r>
      <w:r w:rsidRPr="0049265A">
        <w:rPr>
          <w:rFonts w:eastAsia="Corbel" w:cs="Arial"/>
          <w:szCs w:val="24"/>
          <w:lang w:val="fi-FI"/>
        </w:rPr>
        <w:t>en mukaan toimintaedellytyksistä huolehtiminen tarkoittaa muun muassa sitä, että kunta osoittaa kokoustilan, huolehtii kokousten järjestämisestä,vastaa kokouksista aiheutuneista kustannuksista sekä antaa tarvittaessa apua kokousasioiden valmisteluun ja kokouksen sihteerin tehtäviin. Kunnan tulee mahdollistaa vaikuttamistoimielimen</w:t>
      </w:r>
      <w:r>
        <w:rPr>
          <w:rFonts w:eastAsia="Corbel" w:cs="Arial"/>
          <w:szCs w:val="24"/>
          <w:lang w:val="fi-FI"/>
        </w:rPr>
        <w:t xml:space="preserve"> </w:t>
      </w:r>
      <w:r w:rsidRPr="0049265A">
        <w:rPr>
          <w:rFonts w:eastAsia="Corbel" w:cs="Arial"/>
          <w:szCs w:val="24"/>
          <w:lang w:val="fi-FI"/>
        </w:rPr>
        <w:t>toiminta. Käytännössä toimintaan täytyy myös varata riittävät mä</w:t>
      </w:r>
      <w:r w:rsidRPr="0049265A">
        <w:rPr>
          <w:rFonts w:eastAsia="Corbel" w:cs="Arial"/>
          <w:szCs w:val="24"/>
          <w:lang w:val="fi-FI"/>
        </w:rPr>
        <w:t xml:space="preserve">ärärahat. </w:t>
      </w:r>
    </w:p>
    <w:p w:rsidR="0049265A" w:rsidP="0049265A" w14:paraId="40EC1050"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p>
    <w:p w:rsidR="00E84510" w:rsidP="00E84510" w14:paraId="2311FCE8" w14:textId="0F34ECF1">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Pr>
          <w:rFonts w:eastAsia="Corbel" w:cs="Arial"/>
          <w:szCs w:val="24"/>
          <w:lang w:val="fi-FI"/>
        </w:rPr>
        <w:tab/>
        <w:t>Kaupunki o</w:t>
      </w:r>
      <w:r w:rsidRPr="00E84510">
        <w:rPr>
          <w:rFonts w:eastAsia="Corbel" w:cs="Arial"/>
          <w:szCs w:val="24"/>
          <w:lang w:val="fi-FI"/>
        </w:rPr>
        <w:t xml:space="preserve">n </w:t>
      </w:r>
      <w:r w:rsidR="00586B66">
        <w:rPr>
          <w:rFonts w:eastAsia="Corbel" w:cs="Arial"/>
          <w:szCs w:val="24"/>
          <w:lang w:val="fi-FI"/>
        </w:rPr>
        <w:t>selvitett</w:t>
      </w:r>
      <w:r>
        <w:rPr>
          <w:rFonts w:eastAsia="Corbel" w:cs="Arial"/>
          <w:szCs w:val="24"/>
          <w:lang w:val="fi-FI"/>
        </w:rPr>
        <w:t>änyt</w:t>
      </w:r>
      <w:r w:rsidRPr="00E84510">
        <w:rPr>
          <w:rFonts w:eastAsia="Corbel" w:cs="Arial"/>
          <w:szCs w:val="24"/>
          <w:lang w:val="fi-FI"/>
        </w:rPr>
        <w:t xml:space="preserve"> lähikuntien nuorisovaltuustolle maks</w:t>
      </w:r>
      <w:r>
        <w:rPr>
          <w:rFonts w:eastAsia="Corbel" w:cs="Arial"/>
          <w:szCs w:val="24"/>
          <w:lang w:val="fi-FI"/>
        </w:rPr>
        <w:t>a</w:t>
      </w:r>
      <w:r w:rsidRPr="00E84510">
        <w:rPr>
          <w:rFonts w:eastAsia="Corbel" w:cs="Arial"/>
          <w:szCs w:val="24"/>
          <w:lang w:val="fi-FI"/>
        </w:rPr>
        <w:t xml:space="preserve">mia palkkioita. </w:t>
      </w:r>
      <w:r w:rsidR="00586B66">
        <w:rPr>
          <w:rFonts w:eastAsia="Corbel" w:cs="Arial"/>
          <w:szCs w:val="24"/>
          <w:lang w:val="fi-FI"/>
        </w:rPr>
        <w:t xml:space="preserve">Selvityksen tarkoituksena on ollut saada tietoa, </w:t>
      </w:r>
      <w:r w:rsidRPr="00E84510">
        <w:rPr>
          <w:rFonts w:eastAsia="Corbel" w:cs="Arial"/>
          <w:szCs w:val="24"/>
          <w:lang w:val="fi-FI"/>
        </w:rPr>
        <w:t xml:space="preserve">minkä suurisia palkkoita muiden Päijät-Hämeen kaupunkien ja kuntien nuorisovaltuustoille maksetaan </w:t>
      </w:r>
      <w:r>
        <w:rPr>
          <w:rFonts w:eastAsia="Corbel" w:cs="Arial"/>
          <w:szCs w:val="24"/>
          <w:lang w:val="fi-FI"/>
        </w:rPr>
        <w:t>kokouksiin osallistumisesta</w:t>
      </w:r>
      <w:r w:rsidRPr="00E84510">
        <w:rPr>
          <w:rFonts w:eastAsia="Corbel" w:cs="Arial"/>
          <w:szCs w:val="24"/>
          <w:lang w:val="fi-FI"/>
        </w:rPr>
        <w:t>. Selvityksestä ilmeni, että nuorisovaltuustolle maksettavat kokouspalkkioit ovat 20-30 euron välissä jäsenten osalta</w:t>
      </w:r>
      <w:r w:rsidR="00586B66">
        <w:rPr>
          <w:rFonts w:eastAsia="Corbel" w:cs="Arial"/>
          <w:szCs w:val="24"/>
          <w:lang w:val="fi-FI"/>
        </w:rPr>
        <w:t xml:space="preserve">, sekä </w:t>
      </w:r>
      <w:r w:rsidRPr="00E84510">
        <w:rPr>
          <w:rFonts w:eastAsia="Corbel" w:cs="Arial"/>
          <w:szCs w:val="24"/>
          <w:lang w:val="fi-FI"/>
        </w:rPr>
        <w:t>puheenjohtia</w:t>
      </w:r>
      <w:r>
        <w:rPr>
          <w:rFonts w:eastAsia="Corbel" w:cs="Arial"/>
          <w:szCs w:val="24"/>
          <w:lang w:val="fi-FI"/>
        </w:rPr>
        <w:t>jie</w:t>
      </w:r>
      <w:r w:rsidRPr="00E84510">
        <w:rPr>
          <w:rFonts w:eastAsia="Corbel" w:cs="Arial"/>
          <w:szCs w:val="24"/>
          <w:lang w:val="fi-FI"/>
        </w:rPr>
        <w:t xml:space="preserve">n ja sihteerien osalta </w:t>
      </w:r>
      <w:r>
        <w:rPr>
          <w:rFonts w:eastAsia="Corbel" w:cs="Arial"/>
          <w:szCs w:val="24"/>
          <w:lang w:val="fi-FI"/>
        </w:rPr>
        <w:t xml:space="preserve">summat sijoittuvat </w:t>
      </w:r>
      <w:r w:rsidRPr="00E84510">
        <w:rPr>
          <w:rFonts w:eastAsia="Corbel" w:cs="Arial"/>
          <w:szCs w:val="24"/>
          <w:lang w:val="fi-FI"/>
        </w:rPr>
        <w:t>25-45 euro</w:t>
      </w:r>
      <w:r>
        <w:rPr>
          <w:rFonts w:eastAsia="Corbel" w:cs="Arial"/>
          <w:szCs w:val="24"/>
          <w:lang w:val="fi-FI"/>
        </w:rPr>
        <w:t>n väliin.</w:t>
      </w:r>
    </w:p>
    <w:p w:rsidR="00E84510" w:rsidP="00E84510" w14:paraId="5B933744" w14:textId="77777777">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p>
    <w:p w:rsidR="00E84510" w:rsidP="00E84510" w14:paraId="3013AB27" w14:textId="52203123">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r>
        <w:rPr>
          <w:rFonts w:eastAsia="Corbel" w:cs="Arial"/>
          <w:szCs w:val="24"/>
          <w:lang w:val="fi-FI"/>
        </w:rPr>
        <w:tab/>
      </w:r>
      <w:r w:rsidRPr="00E84510">
        <w:rPr>
          <w:rFonts w:eastAsia="Corbel" w:cs="Arial"/>
          <w:szCs w:val="24"/>
          <w:lang w:val="fi-FI"/>
        </w:rPr>
        <w:t>Nuorisovaltuuston edustajat käyttävät samalla tavalla omaa aikaansa osallistumiseen, eivätk</w:t>
      </w:r>
      <w:r>
        <w:rPr>
          <w:rFonts w:eastAsia="Corbel" w:cs="Arial"/>
          <w:szCs w:val="24"/>
          <w:lang w:val="fi-FI"/>
        </w:rPr>
        <w:t>ä</w:t>
      </w:r>
      <w:r w:rsidRPr="00E84510">
        <w:rPr>
          <w:rFonts w:eastAsia="Corbel" w:cs="Arial"/>
          <w:szCs w:val="24"/>
          <w:lang w:val="fi-FI"/>
        </w:rPr>
        <w:t xml:space="preserve"> he saa tällä hetkellä siitä kokouspalkkiota. Kokouspalkkion maksaminen nuorisovaltuuston edustajalle kokouksiin osallistumisesta on perusteltua,</w:t>
      </w:r>
      <w:r w:rsidR="00586B66">
        <w:rPr>
          <w:rFonts w:eastAsia="Corbel" w:cs="Arial"/>
          <w:szCs w:val="24"/>
          <w:lang w:val="fi-FI"/>
        </w:rPr>
        <w:t xml:space="preserve"> vaikkakin </w:t>
      </w:r>
      <w:r w:rsidRPr="00E84510">
        <w:rPr>
          <w:rFonts w:eastAsia="Corbel" w:cs="Arial"/>
          <w:szCs w:val="24"/>
          <w:lang w:val="fi-FI"/>
        </w:rPr>
        <w:t>kunnan harkittavissa.</w:t>
      </w:r>
      <w:r>
        <w:rPr>
          <w:rFonts w:eastAsia="Corbel" w:cs="Arial"/>
          <w:szCs w:val="24"/>
          <w:lang w:val="fi-FI"/>
        </w:rPr>
        <w:t xml:space="preserve"> </w:t>
      </w:r>
    </w:p>
    <w:p w:rsidR="0049265A" w:rsidRPr="00071D4E" w:rsidP="00E84510" w14:paraId="512ADFBB" w14:textId="7D99BECC">
      <w:pPr>
        <w:pStyle w:val="Normal0"/>
        <w:tabs>
          <w:tab w:val="left" w:pos="2608"/>
          <w:tab w:val="left" w:pos="3912"/>
          <w:tab w:val="left" w:pos="5216"/>
          <w:tab w:val="left" w:pos="6520"/>
          <w:tab w:val="left" w:pos="7824"/>
          <w:tab w:val="left" w:pos="9128"/>
        </w:tabs>
        <w:ind w:left="2608" w:hanging="2608"/>
        <w:rPr>
          <w:rFonts w:eastAsia="Corbel" w:cs="Arial"/>
          <w:szCs w:val="24"/>
          <w:lang w:val="fi-FI"/>
        </w:rPr>
      </w:pPr>
    </w:p>
    <w:p w:rsidR="0035663D" w:rsidP="00504251" w14:paraId="33355895" w14:textId="67508949">
      <w:pPr>
        <w:pStyle w:val="Normal0"/>
        <w:tabs>
          <w:tab w:val="left" w:pos="2608"/>
          <w:tab w:val="left" w:pos="3912"/>
          <w:tab w:val="left" w:pos="5216"/>
          <w:tab w:val="left" w:pos="6520"/>
          <w:tab w:val="left" w:pos="7824"/>
          <w:tab w:val="left" w:pos="9128"/>
        </w:tabs>
        <w:rPr>
          <w:szCs w:val="24"/>
          <w:lang w:val="fi-FI"/>
        </w:rPr>
      </w:pPr>
      <w:r w:rsidRPr="00071D4E">
        <w:rPr>
          <w:szCs w:val="24"/>
          <w:lang w:val="fi-FI"/>
        </w:rPr>
        <w:t>Tiedoksianto</w:t>
      </w:r>
      <w:r>
        <w:rPr>
          <w:szCs w:val="24"/>
          <w:lang w:val="fi-FI"/>
        </w:rPr>
        <w:tab/>
        <w:t>virallinen ote</w:t>
      </w:r>
      <w:r>
        <w:rPr>
          <w:szCs w:val="24"/>
          <w:lang w:val="fi-FI"/>
        </w:rPr>
        <w:tab/>
        <w:t>nuorisovaltuusto</w:t>
      </w:r>
    </w:p>
    <w:p w:rsidR="00504251" w:rsidP="00504251" w14:paraId="5B3F547D" w14:textId="1E4041B3">
      <w:pPr>
        <w:pStyle w:val="Normal0"/>
        <w:tabs>
          <w:tab w:val="left" w:pos="2608"/>
          <w:tab w:val="left" w:pos="3912"/>
          <w:tab w:val="left" w:pos="5216"/>
          <w:tab w:val="left" w:pos="6520"/>
          <w:tab w:val="left" w:pos="7824"/>
          <w:tab w:val="left" w:pos="9128"/>
        </w:tabs>
        <w:rPr>
          <w:szCs w:val="24"/>
          <w:lang w:val="fi-FI"/>
        </w:rPr>
      </w:pPr>
      <w:r>
        <w:rPr>
          <w:szCs w:val="24"/>
          <w:lang w:val="fi-FI"/>
        </w:rPr>
        <w:tab/>
        <w:t>sähköposti</w:t>
      </w:r>
      <w:r>
        <w:rPr>
          <w:szCs w:val="24"/>
          <w:lang w:val="fi-FI"/>
        </w:rPr>
        <w:tab/>
      </w:r>
      <w:r>
        <w:rPr>
          <w:szCs w:val="24"/>
          <w:lang w:val="fi-FI"/>
        </w:rPr>
        <w:tab/>
        <w:t>hyvinvointijohtaja</w:t>
      </w:r>
      <w:r>
        <w:rPr>
          <w:szCs w:val="24"/>
          <w:lang w:val="fi-FI"/>
        </w:rPr>
        <w:br/>
      </w:r>
      <w:r>
        <w:rPr>
          <w:szCs w:val="24"/>
          <w:lang w:val="fi-FI"/>
        </w:rPr>
        <w:tab/>
      </w:r>
      <w:r>
        <w:rPr>
          <w:szCs w:val="24"/>
          <w:lang w:val="fi-FI"/>
        </w:rPr>
        <w:tab/>
      </w:r>
      <w:r>
        <w:rPr>
          <w:szCs w:val="24"/>
          <w:lang w:val="fi-FI"/>
        </w:rPr>
        <w:tab/>
        <w:t>palvelualuejohtaja Anne Andersson</w:t>
      </w:r>
    </w:p>
    <w:p w:rsidR="0035663D" w:rsidP="00504251" w14:paraId="0A142C65" w14:textId="714D34BD">
      <w:pPr>
        <w:pStyle w:val="Normal0"/>
        <w:tabs>
          <w:tab w:val="left" w:pos="2608"/>
          <w:tab w:val="left" w:pos="3912"/>
          <w:tab w:val="left" w:pos="5216"/>
          <w:tab w:val="left" w:pos="6520"/>
          <w:tab w:val="left" w:pos="7824"/>
          <w:tab w:val="left" w:pos="9128"/>
        </w:tabs>
        <w:rPr>
          <w:szCs w:val="24"/>
          <w:lang w:val="fi-FI"/>
        </w:rPr>
      </w:pPr>
      <w:r>
        <w:rPr>
          <w:szCs w:val="24"/>
          <w:lang w:val="fi-FI"/>
        </w:rPr>
        <w:tab/>
      </w:r>
      <w:r>
        <w:rPr>
          <w:szCs w:val="24"/>
          <w:lang w:val="fi-FI"/>
        </w:rPr>
        <w:tab/>
      </w:r>
      <w:r>
        <w:rPr>
          <w:szCs w:val="24"/>
          <w:lang w:val="fi-FI"/>
        </w:rPr>
        <w:tab/>
        <w:t>HR-tuki@heinola.fi</w:t>
      </w:r>
    </w:p>
    <w:p w:rsidR="0035663D" w:rsidRPr="00071D4E" w:rsidP="00504251" w14:paraId="5825BEA8" w14:textId="050EC281">
      <w:pPr>
        <w:pStyle w:val="Normal0"/>
        <w:tabs>
          <w:tab w:val="left" w:pos="2608"/>
          <w:tab w:val="left" w:pos="3912"/>
          <w:tab w:val="left" w:pos="5216"/>
          <w:tab w:val="left" w:pos="6520"/>
          <w:tab w:val="left" w:pos="7824"/>
          <w:tab w:val="left" w:pos="9128"/>
        </w:tabs>
        <w:rPr>
          <w:szCs w:val="24"/>
          <w:lang w:val="fi-FI"/>
        </w:rPr>
      </w:pPr>
      <w:r>
        <w:rPr>
          <w:szCs w:val="24"/>
          <w:lang w:val="fi-FI"/>
        </w:rPr>
        <w:tab/>
      </w:r>
      <w:r>
        <w:rPr>
          <w:szCs w:val="24"/>
          <w:lang w:val="fi-FI"/>
        </w:rPr>
        <w:tab/>
      </w:r>
      <w:r>
        <w:rPr>
          <w:szCs w:val="24"/>
          <w:lang w:val="fi-FI"/>
        </w:rPr>
        <w:tab/>
      </w:r>
      <w:r>
        <w:rPr>
          <w:szCs w:val="24"/>
          <w:lang w:val="fi-FI"/>
        </w:rPr>
        <w:t>toimialasihteerit</w:t>
      </w:r>
    </w:p>
    <w:p w:rsidR="00746EC4" w:rsidRPr="00071D4E" w:rsidP="00504251" w14:paraId="5B3F547E" w14:textId="77777777">
      <w:pPr>
        <w:pStyle w:val="Normal0"/>
        <w:tabs>
          <w:tab w:val="left" w:pos="2608"/>
          <w:tab w:val="left" w:pos="3912"/>
          <w:tab w:val="left" w:pos="5216"/>
          <w:tab w:val="left" w:pos="6520"/>
          <w:tab w:val="left" w:pos="7824"/>
          <w:tab w:val="left" w:pos="9128"/>
        </w:tabs>
        <w:rPr>
          <w:szCs w:val="24"/>
          <w:lang w:val="fi-FI"/>
        </w:rPr>
      </w:pPr>
    </w:p>
    <w:p w:rsidR="00746EC4" w:rsidRPr="00071D4E" w:rsidP="00504251" w14:paraId="5B3F547F" w14:textId="5F191959">
      <w:pPr>
        <w:pStyle w:val="Normal0"/>
        <w:tabs>
          <w:tab w:val="left" w:pos="2608"/>
          <w:tab w:val="left" w:pos="3912"/>
          <w:tab w:val="left" w:pos="5216"/>
          <w:tab w:val="left" w:pos="6520"/>
          <w:tab w:val="left" w:pos="7824"/>
          <w:tab w:val="left" w:pos="9128"/>
        </w:tabs>
        <w:rPr>
          <w:szCs w:val="24"/>
          <w:lang w:val="en-GB"/>
        </w:rPr>
      </w:pPr>
    </w:p>
    <w:sdt>
      <w:sdtPr>
        <w:rPr>
          <w:sz w:val="22"/>
          <w:szCs w:val="22"/>
          <w:lang w:val="en-GB"/>
        </w:rPr>
        <w:alias w:val="Historia"/>
        <w:tag w:val="Dynasty_History"/>
        <w:id w:val="-607275211"/>
        <w:placeholder>
          <w:docPart w:val="DefaultPlaceholder_-1854013440"/>
        </w:placeholder>
        <w:showingPlcHdr/>
        <w:text/>
      </w:sdtPr>
      <w:sdtContent>
        <w:p w:rsidR="00504251" w:rsidRPr="00746EC4" w:rsidP="00504251" w14:paraId="5B3F5480" w14:textId="248CDB25">
          <w:pPr>
            <w:pStyle w:val="Normal0"/>
            <w:tabs>
              <w:tab w:val="left" w:pos="2608"/>
              <w:tab w:val="left" w:pos="3912"/>
              <w:tab w:val="left" w:pos="5216"/>
              <w:tab w:val="left" w:pos="6520"/>
              <w:tab w:val="left" w:pos="7824"/>
              <w:tab w:val="left" w:pos="9128"/>
            </w:tabs>
            <w:rPr>
              <w:sz w:val="22"/>
              <w:szCs w:val="22"/>
              <w:lang w:val="en-GB"/>
            </w:rPr>
          </w:pPr>
        </w:p>
      </w:sdtContent>
    </w:sdt>
    <w:p w:rsidR="00504251" w:rsidRPr="00404DCF" w:rsidP="00504251" w14:paraId="5B3F5481" w14:textId="77777777">
      <w:pPr>
        <w:pStyle w:val="Normal0"/>
        <w:tabs>
          <w:tab w:val="left" w:pos="2608"/>
          <w:tab w:val="left" w:pos="3912"/>
          <w:tab w:val="left" w:pos="5216"/>
          <w:tab w:val="left" w:pos="6520"/>
          <w:tab w:val="left" w:pos="7824"/>
          <w:tab w:val="left" w:pos="9128"/>
        </w:tabs>
        <w:rPr>
          <w:rFonts w:eastAsia="Corbel" w:cs="Arial"/>
          <w:sz w:val="22"/>
          <w:szCs w:val="22"/>
          <w:lang w:val="fi-FI"/>
        </w:rPr>
      </w:pPr>
      <w:r w:rsidRPr="00746EC4">
        <w:rPr>
          <w:rFonts w:eastAsia="Corbel" w:cs="Arial"/>
          <w:sz w:val="22"/>
          <w:szCs w:val="22"/>
          <w:lang w:val="en-GB"/>
        </w:rPr>
        <w:t xml:space="preserve"> </w:t>
      </w:r>
    </w:p>
    <w:p w:rsidR="00600BA9" w:rsidRPr="006D370A" w:rsidP="006D370A" w14:paraId="5B3F5482" w14:textId="77777777">
      <w:pPr>
        <w:pStyle w:val="Normal0"/>
        <w:tabs>
          <w:tab w:val="left" w:pos="2608"/>
          <w:tab w:val="left" w:pos="3912"/>
          <w:tab w:val="left" w:pos="5216"/>
          <w:tab w:val="left" w:pos="6520"/>
          <w:tab w:val="left" w:pos="7824"/>
          <w:tab w:val="left" w:pos="9128"/>
        </w:tabs>
        <w:ind w:left="2608" w:hanging="2608"/>
        <w:rPr>
          <w:rFonts w:eastAsia="Corbel" w:cs="Arial"/>
          <w:sz w:val="22"/>
          <w:szCs w:val="22"/>
          <w:lang w:val="fi-FI"/>
        </w:rPr>
      </w:pPr>
      <w:r>
        <w:rPr>
          <w:sz w:val="22"/>
          <w:szCs w:val="22"/>
          <w:lang w:val="fi-FI"/>
        </w:rPr>
        <w:tab/>
      </w:r>
    </w:p>
    <w:p w:rsidR="0046134C" w14:paraId="07F9B846" w14:textId="77777777"/>
    <w:sdt>
      <w:sdtPr>
        <w:tag w:val="Dynasty_Votings"/>
        <w:id w:val="2017417948"/>
        <w:placeholder>
          <w:docPart w:val="DefaultPlaceholder_22675703"/>
        </w:placeholder>
        <w:showingPlcHdr/>
        <w:richText/>
      </w:sdtPr>
      <w:sdtContent>
        <w:p w:rsidR="0046134C" w14:paraId="121EFA4C" w14:textId="77777777"/>
      </w:sdtContent>
    </w:sdt>
    <w:sectPr>
      <w:headerReference w:type="default" r:id="rId8"/>
      <w:footerReference w:type="default" r:id="rId9"/>
      <w:pgSz w:w="11907" w:h="16837"/>
      <w:pgMar w:top="737" w:right="850" w:bottom="1134" w:left="1134" w:header="567" w:footer="56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371" w14:paraId="5B3F5484" w14:textId="77777777">
    <w:pPr>
      <w:pStyle w:val="Norm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371" w14:paraId="5B3F5483" w14:textId="77777777">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9E"/>
    <w:rsid w:val="00071D4E"/>
    <w:rsid w:val="00093288"/>
    <w:rsid w:val="00095FEC"/>
    <w:rsid w:val="000C74AE"/>
    <w:rsid w:val="00147C5C"/>
    <w:rsid w:val="00155E7D"/>
    <w:rsid w:val="001A0371"/>
    <w:rsid w:val="0021206A"/>
    <w:rsid w:val="00213A2C"/>
    <w:rsid w:val="00250922"/>
    <w:rsid w:val="00296CC8"/>
    <w:rsid w:val="002F6155"/>
    <w:rsid w:val="00311DCD"/>
    <w:rsid w:val="0035663D"/>
    <w:rsid w:val="00391F61"/>
    <w:rsid w:val="00404DCF"/>
    <w:rsid w:val="00432091"/>
    <w:rsid w:val="00432D67"/>
    <w:rsid w:val="0046134C"/>
    <w:rsid w:val="0049265A"/>
    <w:rsid w:val="004B0D01"/>
    <w:rsid w:val="004D2F73"/>
    <w:rsid w:val="004F58AB"/>
    <w:rsid w:val="00504251"/>
    <w:rsid w:val="005214B4"/>
    <w:rsid w:val="00586B66"/>
    <w:rsid w:val="00600BA9"/>
    <w:rsid w:val="00605FEF"/>
    <w:rsid w:val="0061439E"/>
    <w:rsid w:val="00684957"/>
    <w:rsid w:val="006A016B"/>
    <w:rsid w:val="006D370A"/>
    <w:rsid w:val="00746EC4"/>
    <w:rsid w:val="007753A1"/>
    <w:rsid w:val="00783113"/>
    <w:rsid w:val="007B2579"/>
    <w:rsid w:val="008756F6"/>
    <w:rsid w:val="0089777A"/>
    <w:rsid w:val="0093254A"/>
    <w:rsid w:val="0093737F"/>
    <w:rsid w:val="009A0C79"/>
    <w:rsid w:val="009B0B97"/>
    <w:rsid w:val="009D04B4"/>
    <w:rsid w:val="009F24AC"/>
    <w:rsid w:val="00A110B2"/>
    <w:rsid w:val="00A4464A"/>
    <w:rsid w:val="00AD05A1"/>
    <w:rsid w:val="00B478A2"/>
    <w:rsid w:val="00B659C6"/>
    <w:rsid w:val="00B66883"/>
    <w:rsid w:val="00BE7303"/>
    <w:rsid w:val="00C04E30"/>
    <w:rsid w:val="00C2141E"/>
    <w:rsid w:val="00CA19B7"/>
    <w:rsid w:val="00CF6585"/>
    <w:rsid w:val="00D057FE"/>
    <w:rsid w:val="00D131CB"/>
    <w:rsid w:val="00D5783F"/>
    <w:rsid w:val="00D63193"/>
    <w:rsid w:val="00E60017"/>
    <w:rsid w:val="00E84510"/>
    <w:rsid w:val="00ED4E5E"/>
    <w:rsid w:val="00F51A87"/>
    <w:rsid w:val="00FC102C"/>
    <w:rsid w:val="00FC4D36"/>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doNotIncludeSubdocsInStats/>
  <w14:docId w14:val="5B3F5469"/>
  <w15:docId w15:val="{179DA759-6864-46D9-9B26-E2A22566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noProof/>
      <w:sz w:val="24"/>
      <w:lang w:val="en-US" w:eastAsia="en-US"/>
    </w:rPr>
  </w:style>
  <w:style w:type="character" w:styleId="PlaceholderText">
    <w:name w:val="Placeholder Text"/>
    <w:basedOn w:val="DefaultParagraphFont"/>
    <w:uiPriority w:val="99"/>
    <w:semiHidden/>
    <w:rsid w:val="00E60017"/>
    <w:rPr>
      <w:color w:val="808080"/>
    </w:rPr>
  </w:style>
  <w:style w:type="character" w:styleId="Hyperlink">
    <w:name w:val="Hyperlink"/>
    <w:basedOn w:val="DefaultParagraphFont"/>
    <w:uiPriority w:val="99"/>
    <w:unhideWhenUsed/>
    <w:rsid w:val="0035663D"/>
    <w:rPr>
      <w:color w:val="0563C1" w:themeColor="hyperlink"/>
      <w:u w:val="single"/>
    </w:rPr>
  </w:style>
  <w:style w:type="character" w:styleId="UnresolvedMention">
    <w:name w:val="Unresolved Mention"/>
    <w:basedOn w:val="DefaultParagraphFont"/>
    <w:uiPriority w:val="99"/>
    <w:rsid w:val="0035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EDC0B02-7C5A-40B3-8B1D-CF473B0D608D}"/>
      </w:docPartPr>
      <w:docPartBody>
        <w:p w:rsidR="00CA19B7">
          <w:r w:rsidRPr="006A016B">
            <w:rPr>
              <w:rStyle w:val="PlaceholderText"/>
            </w:rPr>
            <w:t>Click or tap here to enter text.</w:t>
          </w:r>
        </w:p>
      </w:docPartBody>
    </w:docPart>
    <w:docPart>
      <w:docPartPr>
        <w:name w:val="A1182079BE304CAE8DA743C982406231"/>
        <w:category>
          <w:name w:val="Yleiset"/>
          <w:gallery w:val="placeholder"/>
        </w:category>
        <w:types>
          <w:type w:val="bbPlcHdr"/>
        </w:types>
        <w:behaviors>
          <w:behavior w:val="content"/>
        </w:behaviors>
        <w:guid w:val="{B33853DC-03CB-4B73-940B-D18D9D245DEF}"/>
      </w:docPartPr>
      <w:docPartBody>
        <w:p w:rsidR="00147C5C" w:rsidP="005214B4">
          <w:pPr>
            <w:pStyle w:val="A1182079BE304CAE8DA743C982406231"/>
          </w:pPr>
          <w:r w:rsidRPr="006A016B">
            <w:rPr>
              <w:rStyle w:val="PlaceholderText"/>
            </w:rPr>
            <w:t>Click or tap here to enter text.</w:t>
          </w:r>
        </w:p>
      </w:docPartBody>
    </w:docPart>
    <w:docPart>
      <w:docPartPr>
        <w:name w:val="B964F032726748CB88C95FC27D24A0D4"/>
        <w:category>
          <w:name w:val="Yleiset"/>
          <w:gallery w:val="placeholder"/>
        </w:category>
        <w:types>
          <w:type w:val="bbPlcHdr"/>
        </w:types>
        <w:behaviors>
          <w:behavior w:val="content"/>
        </w:behaviors>
        <w:guid w:val="{50048506-377D-4A05-AE35-471F27AD164B}"/>
      </w:docPartPr>
      <w:docPartBody>
        <w:p w:rsidR="00432D67" w:rsidP="00783113">
          <w:pPr>
            <w:pStyle w:val="B964F032726748CB88C95FC27D24A0D4"/>
          </w:pPr>
          <w:r w:rsidRPr="006A016B">
            <w:rPr>
              <w:rStyle w:val="PlaceholderText"/>
            </w:rPr>
            <w:t>Click or tap here to enter text.</w:t>
          </w:r>
        </w:p>
      </w:docPartBody>
    </w:docPart>
    <w:docPart>
      <w:docPartPr>
        <w:name w:val="DefaultPlaceholder_22675703"/>
        <w:category>
          <w:name w:val="General"/>
          <w:gallery w:val="placeholder"/>
        </w:category>
        <w:types>
          <w:type w:val="bbPlcHdr"/>
        </w:types>
        <w:behaviors>
          <w:behavior w:val="content"/>
        </w:behaviors>
        <w:guid w:val="{2B141F64-73EE-4D44-922B-BDE3FD5F10E1}"/>
      </w:docPartPr>
      <w:docPartBody>
        <w:p w:rsidR="007753A1">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B4"/>
    <w:rsid w:val="00147C5C"/>
    <w:rsid w:val="00213A2C"/>
    <w:rsid w:val="0036548B"/>
    <w:rsid w:val="00432D67"/>
    <w:rsid w:val="00463D7C"/>
    <w:rsid w:val="005214B4"/>
    <w:rsid w:val="00584BC8"/>
    <w:rsid w:val="0063424F"/>
    <w:rsid w:val="007753A1"/>
    <w:rsid w:val="00783113"/>
    <w:rsid w:val="00844C0D"/>
    <w:rsid w:val="008D64F2"/>
    <w:rsid w:val="00931936"/>
    <w:rsid w:val="0093737F"/>
    <w:rsid w:val="009373B4"/>
    <w:rsid w:val="00A4464A"/>
    <w:rsid w:val="00B659C6"/>
    <w:rsid w:val="00B82971"/>
    <w:rsid w:val="00CA19B7"/>
    <w:rsid w:val="00CC392C"/>
    <w:rsid w:val="00D83F75"/>
    <w:rsid w:val="00E22C50"/>
    <w:rsid w:val="00FC4D36"/>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113"/>
    <w:rPr>
      <w:color w:val="808080"/>
    </w:rPr>
  </w:style>
  <w:style w:type="paragraph" w:customStyle="1" w:styleId="A1182079BE304CAE8DA743C982406231">
    <w:name w:val="A1182079BE304CAE8DA743C982406231"/>
    <w:rsid w:val="005214B4"/>
  </w:style>
  <w:style w:type="paragraph" w:customStyle="1" w:styleId="B964F032726748CB88C95FC27D24A0D4">
    <w:name w:val="B964F032726748CB88C95FC27D24A0D4"/>
    <w:rsid w:val="00783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escription xmlns="ec126a5b-c078-4fbe-b0fb-6046805cd8c1" xsi:nil="true"/>
    <SharedWithUsers xmlns="a1f31261-d849-4ef8-a29f-28dbd099c07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3D5E0592D374418645AE04BEA13F5D" ma:contentTypeVersion="12" ma:contentTypeDescription="Create a new document." ma:contentTypeScope="" ma:versionID="df33b578b06fb7c05b7d556360b885ff">
  <xsd:schema xmlns:xsd="http://www.w3.org/2001/XMLSchema" xmlns:xs="http://www.w3.org/2001/XMLSchema" xmlns:p="http://schemas.microsoft.com/office/2006/metadata/properties" xmlns:ns2="a1f31261-d849-4ef8-a29f-28dbd099c07f" xmlns:ns3="ec126a5b-c078-4fbe-b0fb-6046805cd8c1" xmlns:ns4="http://schemas.microsoft.com/sharepoint/v3/fields" targetNamespace="http://schemas.microsoft.com/office/2006/metadata/properties" ma:root="true" ma:fieldsID="bbeed33ed5eea580f5f0637dd26aadff" ns2:_="" ns3:_="" ns4:_="">
    <xsd:import namespace="a1f31261-d849-4ef8-a29f-28dbd099c07f"/>
    <xsd:import namespace="ec126a5b-c078-4fbe-b0fb-6046805cd8c1"/>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4:_Statu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1261-d849-4ef8-a29f-28dbd099c0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26a5b-c078-4fbe-b0fb-6046805cd8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 ma:index="19"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608C4-AC56-4EE2-B00C-20D4FFAABF31}">
  <ds:schemaRefs>
    <ds:schemaRef ds:uri="http://schemas.microsoft.com/sharepoint/v3/contenttype/forms"/>
  </ds:schemaRefs>
</ds:datastoreItem>
</file>

<file path=customXml/itemProps2.xml><?xml version="1.0" encoding="utf-8"?>
<ds:datastoreItem xmlns:ds="http://schemas.openxmlformats.org/officeDocument/2006/customXml" ds:itemID="{92125351-12DB-4993-9D84-1C1359933252}">
  <ds:schemaRefs>
    <ds:schemaRef ds:uri="a1f31261-d849-4ef8-a29f-28dbd099c07f"/>
    <ds:schemaRef ds:uri="http://schemas.microsoft.com/office/2006/metadata/properties"/>
    <ds:schemaRef ds:uri="http://schemas.microsoft.com/sharepoint/v3/fields"/>
    <ds:schemaRef ds:uri="http://schemas.openxmlformats.org/package/2006/metadata/core-properties"/>
    <ds:schemaRef ds:uri="ec126a5b-c078-4fbe-b0fb-6046805cd8c1"/>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1561966-7891-49AC-828A-B61FBD811C56}">
  <ds:schemaRefs>
    <ds:schemaRef ds:uri="http://schemas.openxmlformats.org/officeDocument/2006/bibliography"/>
  </ds:schemaRefs>
</ds:datastoreItem>
</file>

<file path=customXml/itemProps4.xml><?xml version="1.0" encoding="utf-8"?>
<ds:datastoreItem xmlns:ds="http://schemas.openxmlformats.org/officeDocument/2006/customXml" ds:itemID="{53EAFB81-6F7C-43FB-A227-E4E09471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1261-d849-4ef8-a29f-28dbd099c07f"/>
    <ds:schemaRef ds:uri="ec126a5b-c078-4fbe-b0fb-6046805cd8c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332</Words>
  <Characters>3059</Characters>
  <Application>Microsoft Office Word</Application>
  <DocSecurity>0</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3385</CharactersWithSpaces>
  <SharedDoc>false</SharedDoc>
  <HyperlinkBase>C:\Temp\Meeting\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Raatikka</dc:creator>
  <cp:lastModifiedBy>Hurmola-Remmi, Hanna</cp:lastModifiedBy>
  <cp:revision>40</cp:revision>
  <dcterms:created xsi:type="dcterms:W3CDTF">2019-04-30T12:43:00Z</dcterms:created>
  <dcterms:modified xsi:type="dcterms:W3CDTF">2024-03-26T18:45:00Z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0x010100423D5E0592D374418645AE04BEA13F5D</vt:lpwstr>
  </property>
  <property fmtid="{D5CDD505-2E9C-101B-9397-08002B2CF9AE}" pid="4" name="Order">
    <vt:r8>78000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ies>
</file>